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8855C" w14:textId="77777777" w:rsidR="00393B01" w:rsidRPr="00FA6A7F" w:rsidRDefault="00393B01">
      <w:pPr>
        <w:rPr>
          <w:b/>
          <w:sz w:val="28"/>
          <w:szCs w:val="28"/>
        </w:rPr>
      </w:pPr>
      <w:r w:rsidRPr="00FA6A7F">
        <w:rPr>
          <w:b/>
          <w:sz w:val="28"/>
          <w:szCs w:val="28"/>
        </w:rPr>
        <w:t>Health benefits of outdoors not accessible for many Albertans</w:t>
      </w:r>
    </w:p>
    <w:p w14:paraId="036D5510" w14:textId="3E632BF2" w:rsidR="004D2F80" w:rsidRDefault="004D2F80">
      <w:r>
        <w:t>Access to parks</w:t>
      </w:r>
      <w:r w:rsidR="00EF1E3A">
        <w:t xml:space="preserve"> and wild spaces</w:t>
      </w:r>
      <w:r>
        <w:t xml:space="preserve"> i</w:t>
      </w:r>
      <w:r w:rsidR="00784955">
        <w:t>s a public heal</w:t>
      </w:r>
      <w:r w:rsidR="00072F64">
        <w:t>th issue</w:t>
      </w:r>
      <w:r w:rsidR="00393B01">
        <w:t xml:space="preserve"> because </w:t>
      </w:r>
      <w:r w:rsidR="00072F64">
        <w:t xml:space="preserve">spending time in </w:t>
      </w:r>
      <w:r w:rsidR="00790E26">
        <w:t xml:space="preserve">natural </w:t>
      </w:r>
      <w:r w:rsidR="00784955">
        <w:t>places</w:t>
      </w:r>
      <w:r w:rsidR="00AD6B28">
        <w:t xml:space="preserve"> can </w:t>
      </w:r>
      <w:r w:rsidR="00790E26">
        <w:t>impart</w:t>
      </w:r>
      <w:r w:rsidR="00AD6B28">
        <w:t xml:space="preserve"> numerous health benefits.</w:t>
      </w:r>
    </w:p>
    <w:p w14:paraId="365F8AD9" w14:textId="6CF0AC5B" w:rsidR="00E96729" w:rsidRDefault="004661ED">
      <w:r>
        <w:t xml:space="preserve">Parks and other wild spaces provide a place to recreate and participate in physical activity. Alberta’s parks provide the setting for numerous physical activities, from </w:t>
      </w:r>
      <w:r w:rsidR="00E96729">
        <w:t xml:space="preserve">walking, </w:t>
      </w:r>
      <w:r w:rsidR="00790E26">
        <w:t xml:space="preserve">running and cycling to climbing and kayaking. </w:t>
      </w:r>
      <w:r w:rsidR="00CC55D4">
        <w:t xml:space="preserve">Participation </w:t>
      </w:r>
      <w:r>
        <w:t>in physical activity</w:t>
      </w:r>
      <w:r w:rsidR="00CC55D4">
        <w:t xml:space="preserve"> has </w:t>
      </w:r>
      <w:r w:rsidR="00072F64">
        <w:t>varied</w:t>
      </w:r>
      <w:r w:rsidR="00CC55D4">
        <w:t xml:space="preserve"> health benefits, such as strengthening of bones and muscles, </w:t>
      </w:r>
      <w:r w:rsidR="00E96729">
        <w:t xml:space="preserve">and </w:t>
      </w:r>
      <w:r w:rsidR="00393B01">
        <w:t xml:space="preserve">risk </w:t>
      </w:r>
      <w:r w:rsidR="00CC55D4">
        <w:t xml:space="preserve">reduction </w:t>
      </w:r>
      <w:r w:rsidR="00393B01">
        <w:t>for</w:t>
      </w:r>
      <w:r w:rsidR="00CC55D4">
        <w:t xml:space="preserve"> cardiovascular disease</w:t>
      </w:r>
      <w:r w:rsidR="00E96729">
        <w:t xml:space="preserve"> and</w:t>
      </w:r>
      <w:r w:rsidR="00CC55D4">
        <w:t xml:space="preserve"> type 2 diabetes.</w:t>
      </w:r>
      <w:r w:rsidR="00C41BE5">
        <w:t xml:space="preserve"> </w:t>
      </w:r>
    </w:p>
    <w:p w14:paraId="0221CC34" w14:textId="01D60012" w:rsidR="00790E26" w:rsidRDefault="00E96729">
      <w:r>
        <w:t>Studies have found that simply spending time outdoors is beneficial for health. For example, research suggests that</w:t>
      </w:r>
      <w:r w:rsidR="00C41BE5">
        <w:t xml:space="preserve"> time outdoors may</w:t>
      </w:r>
      <w:r w:rsidR="00DB2736">
        <w:t xml:space="preserve"> </w:t>
      </w:r>
      <w:r w:rsidR="00393B01">
        <w:t>reduce</w:t>
      </w:r>
      <w:r w:rsidR="00C41BE5">
        <w:t xml:space="preserve"> inflammation</w:t>
      </w:r>
      <w:r w:rsidR="00393B01">
        <w:t xml:space="preserve">, myopia and risk of an early death while </w:t>
      </w:r>
      <w:proofErr w:type="gramStart"/>
      <w:r w:rsidR="00393B01">
        <w:t xml:space="preserve">boosting </w:t>
      </w:r>
      <w:r w:rsidR="00C41BE5">
        <w:t xml:space="preserve"> </w:t>
      </w:r>
      <w:r w:rsidR="00393B01">
        <w:t>the</w:t>
      </w:r>
      <w:proofErr w:type="gramEnd"/>
      <w:r w:rsidR="00C41BE5">
        <w:t xml:space="preserve"> immune system</w:t>
      </w:r>
      <w:r>
        <w:t xml:space="preserve">, and can increase </w:t>
      </w:r>
      <w:r w:rsidR="000F2F74">
        <w:t>self-efficacy, mindfulness and well-being.</w:t>
      </w:r>
      <w:r w:rsidR="00C41BE5">
        <w:t xml:space="preserve"> Studies have also found that </w:t>
      </w:r>
      <w:r w:rsidR="00790E26">
        <w:t xml:space="preserve">the duration of </w:t>
      </w:r>
      <w:r w:rsidR="00C41BE5">
        <w:t>outdoor</w:t>
      </w:r>
      <w:r w:rsidR="008C7A51">
        <w:t xml:space="preserve"> living</w:t>
      </w:r>
      <w:r w:rsidR="00C41BE5">
        <w:t xml:space="preserve"> may lead to improved short-term memory, restored mental energy, stress relief, improved concentration, and sharper thinking and creativity. </w:t>
      </w:r>
    </w:p>
    <w:p w14:paraId="1861F7D3" w14:textId="016D21D0" w:rsidR="00900411" w:rsidRDefault="00790E26">
      <w:r>
        <w:t xml:space="preserve">Since Alberta’s parks and wild places offer enormous </w:t>
      </w:r>
      <w:r w:rsidR="00EF1E3A">
        <w:t>health benefits</w:t>
      </w:r>
      <w:r>
        <w:t xml:space="preserve">, </w:t>
      </w:r>
      <w:r w:rsidR="00E010A7">
        <w:t xml:space="preserve">access to these places is a public health </w:t>
      </w:r>
      <w:r w:rsidR="00CF3060">
        <w:t>issue</w:t>
      </w:r>
      <w:r w:rsidR="00E010A7">
        <w:t xml:space="preserve">. </w:t>
      </w:r>
      <w:r>
        <w:t xml:space="preserve">The </w:t>
      </w:r>
      <w:r w:rsidR="00CF3060">
        <w:t>Alberta Recreation and Parks Association</w:t>
      </w:r>
      <w:r>
        <w:t xml:space="preserve">, an Alberta Public Health Association partner, helps </w:t>
      </w:r>
      <w:r w:rsidR="00CF3060">
        <w:t xml:space="preserve">addresses this public </w:t>
      </w:r>
      <w:r>
        <w:t xml:space="preserve">access </w:t>
      </w:r>
      <w:r w:rsidR="00CF3060">
        <w:t>issue</w:t>
      </w:r>
      <w:r>
        <w:t xml:space="preserve"> by promoting the i</w:t>
      </w:r>
      <w:r w:rsidR="008C7A51">
        <w:t>mportance of outdoor recreation.</w:t>
      </w:r>
    </w:p>
    <w:p w14:paraId="52B6D8F7" w14:textId="274D36BC" w:rsidR="00900411" w:rsidRDefault="00947F60">
      <w:r>
        <w:t>Parks and wild spaces have further importance</w:t>
      </w:r>
      <w:r w:rsidR="00900411">
        <w:t xml:space="preserve"> from an ecological determinants of health perspective. </w:t>
      </w:r>
      <w:r w:rsidR="000538E0">
        <w:t>The environment has a great effect on</w:t>
      </w:r>
      <w:r>
        <w:t xml:space="preserve"> human health</w:t>
      </w:r>
      <w:r w:rsidR="009B0E86">
        <w:t xml:space="preserve"> and the health of other species</w:t>
      </w:r>
      <w:r>
        <w:t xml:space="preserve">. As </w:t>
      </w:r>
      <w:r w:rsidR="00900411">
        <w:t xml:space="preserve">parks and wild spaces </w:t>
      </w:r>
      <w:r w:rsidR="00EA7CBF">
        <w:t xml:space="preserve">can offer such enormous health benefits, the preservation of wild spaces is integral to ensuring the health of individuals and communities in the future. </w:t>
      </w:r>
    </w:p>
    <w:p w14:paraId="36BB7E6D" w14:textId="3AAEC0EF" w:rsidR="00DB2736" w:rsidRDefault="00A33C67">
      <w:r>
        <w:t xml:space="preserve">There couldn’t be a better time to get outside as admission to all national parks, national historic sites and national marine conservation areas </w:t>
      </w:r>
      <w:r w:rsidR="001407C2">
        <w:t>is</w:t>
      </w:r>
      <w:r>
        <w:t xml:space="preserve"> free through the end of 2017 as part of Canada 150 celebrations</w:t>
      </w:r>
      <w:r w:rsidR="00E96729">
        <w:t>.</w:t>
      </w:r>
    </w:p>
    <w:p w14:paraId="51EDE70D" w14:textId="5476396E" w:rsidR="001E5420" w:rsidRDefault="001E5420">
      <w:r>
        <w:t xml:space="preserve">As we come to understand the health benefits of time spent outdoors, it is important to consider </w:t>
      </w:r>
      <w:r w:rsidR="00E96729">
        <w:t>whether access to such places is equitable across the population.</w:t>
      </w:r>
      <w:r w:rsidR="000235CF">
        <w:t xml:space="preserve"> Numerous barriers to spending time recreating outdoors exist</w:t>
      </w:r>
      <w:r w:rsidR="00072F64">
        <w:t>.</w:t>
      </w:r>
      <w:r w:rsidR="00FC4BEF">
        <w:t xml:space="preserve"> </w:t>
      </w:r>
      <w:r w:rsidR="00A33C67">
        <w:t xml:space="preserve">For example, </w:t>
      </w:r>
      <w:r w:rsidR="008C7A51">
        <w:t>the ability to spend</w:t>
      </w:r>
      <w:r>
        <w:t xml:space="preserve"> time outdoors may require time off from work, transportation, </w:t>
      </w:r>
      <w:r w:rsidR="00A33C67">
        <w:t xml:space="preserve">specialized </w:t>
      </w:r>
      <w:r>
        <w:t xml:space="preserve">gear, and </w:t>
      </w:r>
      <w:r w:rsidR="008C7A51">
        <w:t>disposable income for</w:t>
      </w:r>
      <w:r w:rsidR="00DB2736">
        <w:t xml:space="preserve"> </w:t>
      </w:r>
      <w:r>
        <w:t>admission fees</w:t>
      </w:r>
      <w:r w:rsidR="008C7A51">
        <w:t>, etc</w:t>
      </w:r>
      <w:r>
        <w:t xml:space="preserve">. </w:t>
      </w:r>
      <w:r w:rsidR="00FC4BEF">
        <w:t xml:space="preserve">Certain outdoor activities require technical skills and knowledge of outdoor safety. Health-related </w:t>
      </w:r>
      <w:r w:rsidR="000A7427">
        <w:t>factors</w:t>
      </w:r>
      <w:r w:rsidR="00FC4BEF">
        <w:t xml:space="preserve"> </w:t>
      </w:r>
      <w:r w:rsidR="00AE5D5E">
        <w:t xml:space="preserve">relating </w:t>
      </w:r>
      <w:r w:rsidR="00FC4BEF">
        <w:t xml:space="preserve">to accessing wild spaces may pose barriers to people with disabilities or health conditions. </w:t>
      </w:r>
      <w:r>
        <w:t>As well, wild spaces often become f</w:t>
      </w:r>
      <w:r w:rsidR="00A33C67">
        <w:t>a</w:t>
      </w:r>
      <w:r>
        <w:t>rther away</w:t>
      </w:r>
      <w:r w:rsidR="008C7A51">
        <w:t xml:space="preserve"> as Alberta increasingly becomes overwhelmingly urban.</w:t>
      </w:r>
    </w:p>
    <w:p w14:paraId="719E86CD" w14:textId="4BCB0C0C" w:rsidR="00E010A7" w:rsidRDefault="00072F64">
      <w:r>
        <w:t xml:space="preserve">Visiting and recreating in wild spaces require resources, knowledge, and abilities </w:t>
      </w:r>
      <w:r w:rsidR="00393B01">
        <w:t xml:space="preserve">that </w:t>
      </w:r>
      <w:r>
        <w:t xml:space="preserve">are not equally distributed across all </w:t>
      </w:r>
      <w:r w:rsidR="00393B01">
        <w:t>segments of Alberta society</w:t>
      </w:r>
      <w:r>
        <w:t xml:space="preserve">. Thus, we must </w:t>
      </w:r>
      <w:r w:rsidR="00393B01">
        <w:t xml:space="preserve">do more to address </w:t>
      </w:r>
      <w:r>
        <w:t xml:space="preserve">socioeconomic, knowledge and health factors </w:t>
      </w:r>
      <w:r w:rsidR="00393B01">
        <w:t xml:space="preserve">so more Albertans can </w:t>
      </w:r>
      <w:r w:rsidR="00DB2736">
        <w:t>reap the health benefits</w:t>
      </w:r>
      <w:r w:rsidR="008C7A51">
        <w:t xml:space="preserve"> </w:t>
      </w:r>
      <w:r w:rsidR="00E56E88">
        <w:t>of</w:t>
      </w:r>
      <w:r w:rsidR="00393B01">
        <w:t xml:space="preserve"> getting outdoors.</w:t>
      </w:r>
    </w:p>
    <w:p w14:paraId="69A65FDB" w14:textId="77777777" w:rsidR="00EF1E3A" w:rsidRDefault="00EF1E3A"/>
    <w:p w14:paraId="2EB8384A" w14:textId="77777777" w:rsidR="00EF1E3A" w:rsidRDefault="00EF1E3A"/>
    <w:p w14:paraId="6C543FA7" w14:textId="0AA4D47C" w:rsidR="000F2F74" w:rsidRDefault="009B0E86">
      <w:bookmarkStart w:id="0" w:name="_GoBack"/>
      <w:r>
        <w:t>Sources</w:t>
      </w:r>
      <w:bookmarkEnd w:id="0"/>
    </w:p>
    <w:p w14:paraId="771AE286" w14:textId="77777777" w:rsidR="000F2F74" w:rsidRDefault="009B0E86">
      <w:hyperlink r:id="rId4" w:history="1">
        <w:r w:rsidR="001E5420" w:rsidRPr="00953420">
          <w:rPr>
            <w:rStyle w:val="Hyperlink"/>
          </w:rPr>
          <w:t>https://www.theatlantic.com/health/archive/2017/06/how-to-harness-natures-healing-power/531438/</w:t>
        </w:r>
      </w:hyperlink>
      <w:r w:rsidR="001E5420">
        <w:t xml:space="preserve"> </w:t>
      </w:r>
    </w:p>
    <w:p w14:paraId="5D712E6E" w14:textId="77777777" w:rsidR="00C41BE5" w:rsidRDefault="009B0E86">
      <w:hyperlink r:id="rId5" w:anchor="1-improved-short-term-memory-1" w:history="1">
        <w:r w:rsidR="00C41BE5" w:rsidRPr="00953420">
          <w:rPr>
            <w:rStyle w:val="Hyperlink"/>
          </w:rPr>
          <w:t>http://www.businessinsider.com/scientific-benefits-of-nature-outdoors-2016-4/#1-improved-short-term-memory-1</w:t>
        </w:r>
      </w:hyperlink>
      <w:r w:rsidR="00C41BE5">
        <w:t xml:space="preserve"> </w:t>
      </w:r>
    </w:p>
    <w:p w14:paraId="5A0F269F" w14:textId="77777777" w:rsidR="001D2140" w:rsidRDefault="009B0E86">
      <w:hyperlink r:id="rId6" w:history="1">
        <w:r w:rsidR="001D2140" w:rsidRPr="00953420">
          <w:rPr>
            <w:rStyle w:val="Hyperlink"/>
          </w:rPr>
          <w:t>http://arpaonline.ca/about/</w:t>
        </w:r>
      </w:hyperlink>
      <w:r w:rsidR="001D2140">
        <w:t xml:space="preserve"> </w:t>
      </w:r>
    </w:p>
    <w:p w14:paraId="12499AD9" w14:textId="77777777" w:rsidR="001D2140" w:rsidRDefault="009B0E86">
      <w:hyperlink r:id="rId7" w:history="1">
        <w:r w:rsidR="001D2140" w:rsidRPr="00953420">
          <w:rPr>
            <w:rStyle w:val="Hyperlink"/>
          </w:rPr>
          <w:t>http://www.sciencedirect.com.ezproxy.lib.ucalgary.ca/science/article/pii/S014019711600049X</w:t>
        </w:r>
      </w:hyperlink>
      <w:r w:rsidR="001D2140">
        <w:t xml:space="preserve"> </w:t>
      </w:r>
    </w:p>
    <w:sectPr w:rsidR="001D2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80"/>
    <w:rsid w:val="000235CF"/>
    <w:rsid w:val="000538E0"/>
    <w:rsid w:val="00072F64"/>
    <w:rsid w:val="000A7427"/>
    <w:rsid w:val="000F2F74"/>
    <w:rsid w:val="001407C2"/>
    <w:rsid w:val="001D2140"/>
    <w:rsid w:val="001D46F4"/>
    <w:rsid w:val="001E5420"/>
    <w:rsid w:val="00320308"/>
    <w:rsid w:val="00393B01"/>
    <w:rsid w:val="004661ED"/>
    <w:rsid w:val="00493603"/>
    <w:rsid w:val="004D2F80"/>
    <w:rsid w:val="006A40A2"/>
    <w:rsid w:val="006C3C99"/>
    <w:rsid w:val="006E0CF9"/>
    <w:rsid w:val="00784955"/>
    <w:rsid w:val="00790E26"/>
    <w:rsid w:val="00804810"/>
    <w:rsid w:val="008C7A51"/>
    <w:rsid w:val="00900411"/>
    <w:rsid w:val="00947F60"/>
    <w:rsid w:val="009B0E86"/>
    <w:rsid w:val="00A33C67"/>
    <w:rsid w:val="00AD6B28"/>
    <w:rsid w:val="00AE5D5E"/>
    <w:rsid w:val="00C41BE5"/>
    <w:rsid w:val="00CC55D4"/>
    <w:rsid w:val="00CE5AF7"/>
    <w:rsid w:val="00CF3060"/>
    <w:rsid w:val="00DB2736"/>
    <w:rsid w:val="00E010A7"/>
    <w:rsid w:val="00E56E88"/>
    <w:rsid w:val="00E96729"/>
    <w:rsid w:val="00EA7CBF"/>
    <w:rsid w:val="00EF1E3A"/>
    <w:rsid w:val="00F17EFB"/>
    <w:rsid w:val="00FA6A7F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FC732"/>
  <w15:docId w15:val="{0C96EFBC-D7C5-4CC8-BF4F-411C198C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B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E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2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3C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C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C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C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C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3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encedirect.com.ezproxy.lib.ucalgary.ca/science/article/pii/S014019711600049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paonline.ca/about/" TargetMode="External"/><Relationship Id="rId5" Type="http://schemas.openxmlformats.org/officeDocument/2006/relationships/hyperlink" Target="http://www.businessinsider.com/scientific-benefits-of-nature-outdoors-2016-4/" TargetMode="External"/><Relationship Id="rId4" Type="http://schemas.openxmlformats.org/officeDocument/2006/relationships/hyperlink" Target="https://www.theatlantic.com/health/archive/2017/06/how-to-harness-natures-healing-power/53143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 Agency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Roy</dc:creator>
  <cp:keywords/>
  <dc:description/>
  <cp:lastModifiedBy>Parks Canada Agency</cp:lastModifiedBy>
  <cp:revision>2</cp:revision>
  <dcterms:created xsi:type="dcterms:W3CDTF">2017-07-29T15:30:00Z</dcterms:created>
  <dcterms:modified xsi:type="dcterms:W3CDTF">2017-07-29T15:30:00Z</dcterms:modified>
</cp:coreProperties>
</file>